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sz w:val="30"/>
          <w:szCs w:val="30"/>
        </w:rPr>
      </w:pPr>
      <w:bookmarkStart w:id="0" w:name="_Toc35393809"/>
      <w:bookmarkStart w:id="1" w:name="_Toc28359022"/>
      <w:r>
        <w:rPr>
          <w:rFonts w:hint="eastAsia" w:ascii="华文中宋" w:hAnsi="华文中宋" w:eastAsia="华文中宋"/>
          <w:sz w:val="30"/>
          <w:szCs w:val="30"/>
          <w:lang w:eastAsia="zh-CN"/>
        </w:rPr>
        <w:t>黄委医疗单位公共卫生防控救治能力建设（国产医疗设备）E包二次</w:t>
      </w:r>
      <w:r>
        <w:rPr>
          <w:rFonts w:hint="eastAsia" w:ascii="华文中宋" w:hAnsi="华文中宋" w:eastAsia="华文中宋"/>
          <w:sz w:val="30"/>
          <w:szCs w:val="30"/>
        </w:rPr>
        <w:t>中标结果公告</w:t>
      </w:r>
      <w:bookmarkEnd w:id="0"/>
      <w:bookmarkEnd w:id="1"/>
    </w:p>
    <w:p>
      <w:pPr>
        <w:spacing w:line="360" w:lineRule="auto"/>
        <w:rPr>
          <w:rFonts w:eastAsiaTheme="minorEastAsia"/>
        </w:rPr>
      </w:pPr>
      <w:r>
        <w:rPr>
          <w:rFonts w:eastAsiaTheme="minorEastAsia"/>
        </w:rPr>
        <w:t>一、项目编号：</w:t>
      </w:r>
      <w:r>
        <w:rPr>
          <w:rFonts w:hint="eastAsia" w:eastAsiaTheme="minorEastAsia"/>
        </w:rPr>
        <w:t>WXZB2023-0379</w:t>
      </w:r>
    </w:p>
    <w:p>
      <w:pPr>
        <w:spacing w:line="360" w:lineRule="auto"/>
        <w:rPr>
          <w:rFonts w:hint="eastAsia" w:eastAsiaTheme="minorEastAsia"/>
          <w:u w:val="single"/>
          <w:lang w:eastAsia="zh-CN"/>
        </w:rPr>
      </w:pPr>
      <w:r>
        <w:rPr>
          <w:rFonts w:eastAsiaTheme="minorEastAsia"/>
        </w:rPr>
        <w:t>二、项目名称：</w:t>
      </w:r>
      <w:r>
        <w:rPr>
          <w:rFonts w:hint="eastAsia" w:eastAsiaTheme="minorEastAsia"/>
          <w:lang w:eastAsia="zh-CN"/>
        </w:rPr>
        <w:t>黄委医疗单位公共卫生防控救治能力建设（国产医疗设备）E包二次</w:t>
      </w:r>
    </w:p>
    <w:p>
      <w:pPr>
        <w:spacing w:line="360" w:lineRule="auto"/>
        <w:rPr>
          <w:rFonts w:eastAsiaTheme="minorEastAsia"/>
        </w:rPr>
      </w:pPr>
      <w:r>
        <w:rPr>
          <w:rFonts w:eastAsiaTheme="minorEastAsia"/>
        </w:rPr>
        <w:t>三、中标（成交）信息</w:t>
      </w:r>
    </w:p>
    <w:p>
      <w:pPr>
        <w:spacing w:line="360" w:lineRule="auto"/>
        <w:ind w:firstLine="420" w:firstLineChars="200"/>
        <w:rPr>
          <w:rFonts w:eastAsiaTheme="minorEastAsia"/>
        </w:rPr>
      </w:pPr>
      <w:r>
        <w:rPr>
          <w:rFonts w:eastAsiaTheme="minorEastAsia"/>
        </w:rPr>
        <w:t>供应商名称：</w:t>
      </w:r>
      <w:r>
        <w:rPr>
          <w:rFonts w:hint="eastAsia" w:eastAsiaTheme="minorEastAsia"/>
        </w:rPr>
        <w:t>河南合丰利康商贸有限公司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河南省郑州市金水区紫荆山路 16号紫金城写字楼 15 层 1505 号</w:t>
      </w:r>
    </w:p>
    <w:p>
      <w:pPr>
        <w:spacing w:line="360" w:lineRule="auto"/>
        <w:ind w:firstLine="420" w:firstLineChars="200"/>
        <w:rPr>
          <w:rFonts w:hint="default" w:eastAsiaTheme="minorEastAsia"/>
          <w:lang w:val="en-US" w:eastAsia="zh-CN"/>
        </w:rPr>
      </w:pPr>
      <w:r>
        <w:rPr>
          <w:rFonts w:eastAsiaTheme="minorEastAsia"/>
        </w:rPr>
        <w:t>中标（成交）金额：</w:t>
      </w:r>
      <w:r>
        <w:rPr>
          <w:rFonts w:hint="eastAsia" w:eastAsiaTheme="minorEastAsia"/>
        </w:rPr>
        <w:t>439800</w:t>
      </w:r>
      <w:r>
        <w:rPr>
          <w:rFonts w:eastAsiaTheme="minorEastAsia"/>
        </w:rPr>
        <w:t>元</w:t>
      </w:r>
    </w:p>
    <w:p>
      <w:pPr>
        <w:numPr>
          <w:ilvl w:val="0"/>
          <w:numId w:val="1"/>
        </w:numPr>
        <w:spacing w:line="360" w:lineRule="auto"/>
        <w:rPr>
          <w:rFonts w:eastAsiaTheme="minorEastAsia"/>
        </w:rPr>
      </w:pPr>
      <w:r>
        <w:rPr>
          <w:rFonts w:eastAsiaTheme="minorEastAsia"/>
        </w:rPr>
        <w:t>主要标的信息</w:t>
      </w:r>
    </w:p>
    <w:tbl>
      <w:tblPr>
        <w:tblStyle w:val="9"/>
        <w:tblW w:w="91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名称：便携式彩色超声多普勒诊断仪</w:t>
            </w:r>
          </w:p>
          <w:p>
            <w:pPr>
              <w:rPr>
                <w:rFonts w:hint="eastAsia" w:ascii="宋体" w:hAnsi="宋体" w:eastAsia="宋体" w:cs="宋体"/>
                <w:kern w:val="0"/>
                <w:sz w:val="21"/>
                <w:szCs w:val="21"/>
              </w:rPr>
            </w:pPr>
            <w:r>
              <w:rPr>
                <w:rFonts w:hint="eastAsia" w:ascii="宋体" w:hAnsi="宋体" w:eastAsia="宋体" w:cs="宋体"/>
                <w:kern w:val="0"/>
                <w:sz w:val="21"/>
                <w:szCs w:val="21"/>
              </w:rPr>
              <w:t>品牌（如有）：开立</w:t>
            </w:r>
          </w:p>
          <w:p>
            <w:pPr>
              <w:rPr>
                <w:rFonts w:hint="eastAsia" w:ascii="宋体" w:hAnsi="宋体" w:eastAsia="宋体" w:cs="宋体"/>
                <w:kern w:val="0"/>
                <w:sz w:val="21"/>
                <w:szCs w:val="21"/>
              </w:rPr>
            </w:pPr>
            <w:r>
              <w:rPr>
                <w:rFonts w:hint="eastAsia" w:ascii="宋体" w:hAnsi="宋体" w:eastAsia="宋体" w:cs="宋体"/>
                <w:kern w:val="0"/>
                <w:sz w:val="21"/>
                <w:szCs w:val="21"/>
              </w:rPr>
              <w:t>规格型号：S8 Exp</w:t>
            </w:r>
          </w:p>
          <w:p>
            <w:pPr>
              <w:rPr>
                <w:rFonts w:hint="eastAsia" w:ascii="宋体" w:hAnsi="宋体" w:eastAsia="宋体" w:cs="宋体"/>
                <w:kern w:val="0"/>
                <w:sz w:val="21"/>
                <w:szCs w:val="21"/>
                <w:lang w:eastAsia="zh-CN"/>
              </w:rPr>
            </w:pPr>
            <w:r>
              <w:rPr>
                <w:rFonts w:hint="eastAsia" w:ascii="宋体" w:hAnsi="宋体" w:eastAsia="宋体" w:cs="宋体"/>
                <w:kern w:val="0"/>
                <w:sz w:val="21"/>
                <w:szCs w:val="21"/>
              </w:rPr>
              <w:t>数量：</w:t>
            </w:r>
            <w:r>
              <w:rPr>
                <w:rFonts w:hint="eastAsia" w:ascii="宋体" w:hAnsi="宋体" w:cs="宋体"/>
                <w:kern w:val="0"/>
                <w:sz w:val="21"/>
                <w:szCs w:val="21"/>
                <w:lang w:val="en-US" w:eastAsia="zh-CN"/>
              </w:rPr>
              <w:t>1</w:t>
            </w:r>
          </w:p>
          <w:p>
            <w:pP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单价：439800</w:t>
            </w:r>
            <w:r>
              <w:rPr>
                <w:rFonts w:hint="eastAsia" w:ascii="宋体" w:hAnsi="宋体" w:cs="宋体"/>
                <w:kern w:val="0"/>
                <w:sz w:val="21"/>
                <w:szCs w:val="21"/>
                <w:lang w:val="en-US" w:eastAsia="zh-CN"/>
              </w:rPr>
              <w:t>元</w:t>
            </w:r>
          </w:p>
        </w:tc>
      </w:tr>
    </w:tbl>
    <w:p/>
    <w:p>
      <w:pPr>
        <w:spacing w:line="360" w:lineRule="auto"/>
        <w:rPr>
          <w:rFonts w:hint="eastAsia" w:eastAsia="宋体"/>
          <w:lang w:eastAsia="zh-CN"/>
        </w:rPr>
      </w:pPr>
      <w:r>
        <w:rPr>
          <w:rFonts w:eastAsiaTheme="minorEastAsia"/>
        </w:rPr>
        <w:t>五、评审专家名单：</w:t>
      </w:r>
      <w:r>
        <w:rPr>
          <w:rFonts w:hint="eastAsia" w:eastAsiaTheme="minorEastAsia"/>
        </w:rPr>
        <w:t>陈屏（采购人代表）</w:t>
      </w:r>
      <w:r>
        <w:rPr>
          <w:rFonts w:hint="eastAsia" w:eastAsiaTheme="minorEastAsia"/>
          <w:lang w:eastAsia="zh-CN"/>
        </w:rPr>
        <w:t>、</w:t>
      </w:r>
      <w:bookmarkStart w:id="2" w:name="_GoBack"/>
      <w:bookmarkEnd w:id="2"/>
      <w:r>
        <w:rPr>
          <w:rFonts w:hint="eastAsia" w:eastAsiaTheme="minorEastAsia"/>
        </w:rPr>
        <w:t>刘士萍、刘仲敏、宋博、戴翔</w:t>
      </w:r>
      <w:r>
        <w:rPr>
          <w:rFonts w:hint="eastAsia" w:hAnsi="宋体"/>
          <w:lang w:eastAsia="zh-CN"/>
        </w:rPr>
        <w:t>。</w:t>
      </w:r>
    </w:p>
    <w:p>
      <w:pPr>
        <w:spacing w:line="360" w:lineRule="auto"/>
        <w:rPr>
          <w:rFonts w:eastAsiaTheme="minorEastAsia"/>
        </w:rPr>
      </w:pPr>
      <w:r>
        <w:rPr>
          <w:rFonts w:eastAsiaTheme="minorEastAsia"/>
        </w:rPr>
        <w:t>六、代理服务收费标准及金额：</w:t>
      </w:r>
      <w:r>
        <w:rPr>
          <w:rFonts w:hint="eastAsia" w:eastAsiaTheme="minorEastAsia"/>
        </w:rPr>
        <w:t>本项目采购代理服务费按照《河南省招标代理服务收费指导意见》（豫招协[2023]002号）中规定的收费标准，收费标准的计算基数以标包最高限价为计费基数，不足1万元的按1万元收取；中标人按所中标标包向采购代理机构支付采购代理服务费</w:t>
      </w:r>
      <w:r>
        <w:rPr>
          <w:rFonts w:hint="eastAsia" w:eastAsiaTheme="minorEastAsia"/>
          <w:lang w:val="en-US" w:eastAsia="zh-CN"/>
        </w:rPr>
        <w:t>E包:10200元</w:t>
      </w:r>
      <w:r>
        <w:rPr>
          <w:rFonts w:eastAsiaTheme="minorEastAsia"/>
        </w:rPr>
        <w:t>。</w:t>
      </w:r>
    </w:p>
    <w:p>
      <w:pPr>
        <w:spacing w:line="360" w:lineRule="auto"/>
        <w:rPr>
          <w:rFonts w:eastAsiaTheme="minorEastAsia"/>
        </w:rPr>
      </w:pPr>
      <w:r>
        <w:rPr>
          <w:rFonts w:eastAsiaTheme="minorEastAsia"/>
        </w:rPr>
        <w:t>七、公告期限</w:t>
      </w:r>
    </w:p>
    <w:p>
      <w:pPr>
        <w:spacing w:line="360" w:lineRule="auto"/>
        <w:ind w:firstLine="420" w:firstLineChars="200"/>
        <w:rPr>
          <w:rFonts w:eastAsiaTheme="minorEastAsia"/>
          <w:kern w:val="0"/>
        </w:rPr>
      </w:pPr>
      <w:r>
        <w:rPr>
          <w:rFonts w:eastAsiaTheme="minorEastAsia"/>
          <w:kern w:val="0"/>
        </w:rPr>
        <w:t>自本公告发布之日起1个工作日。</w:t>
      </w:r>
    </w:p>
    <w:p>
      <w:pPr>
        <w:spacing w:line="360" w:lineRule="auto"/>
        <w:rPr>
          <w:rFonts w:eastAsiaTheme="minorEastAsia"/>
        </w:rPr>
      </w:pPr>
      <w:r>
        <w:rPr>
          <w:rFonts w:eastAsiaTheme="minorEastAsia"/>
        </w:rPr>
        <w:t>八、其他补充事宜</w:t>
      </w:r>
    </w:p>
    <w:p>
      <w:pPr>
        <w:spacing w:line="360" w:lineRule="auto"/>
        <w:ind w:firstLine="420" w:firstLineChars="200"/>
        <w:rPr>
          <w:rFonts w:eastAsiaTheme="minorEastAsia"/>
          <w:kern w:val="0"/>
        </w:rPr>
      </w:pPr>
      <w:r>
        <w:rPr>
          <w:rFonts w:eastAsiaTheme="minorEastAsia"/>
          <w:kern w:val="0"/>
        </w:rPr>
        <w:t>无。</w:t>
      </w:r>
    </w:p>
    <w:p>
      <w:pPr>
        <w:spacing w:line="360" w:lineRule="auto"/>
        <w:rPr>
          <w:rFonts w:eastAsiaTheme="minorEastAsia"/>
          <w:kern w:val="0"/>
        </w:rPr>
      </w:pPr>
      <w:r>
        <w:rPr>
          <w:rFonts w:eastAsiaTheme="minorEastAsia"/>
          <w:kern w:val="0"/>
        </w:rPr>
        <w:t>九、凡对本次公告内容提出询问，请按以下方式联系。</w:t>
      </w:r>
    </w:p>
    <w:p>
      <w:pPr>
        <w:spacing w:line="360" w:lineRule="auto"/>
        <w:ind w:firstLine="420" w:firstLineChars="200"/>
        <w:rPr>
          <w:rFonts w:hint="eastAsia" w:eastAsiaTheme="minorEastAsia"/>
          <w:kern w:val="0"/>
        </w:rPr>
      </w:pPr>
      <w:r>
        <w:rPr>
          <w:rFonts w:hint="eastAsia" w:eastAsiaTheme="minorEastAsia"/>
          <w:kern w:val="0"/>
        </w:rPr>
        <w:t>名称：黄河水利委员会黄河中心医院</w:t>
      </w:r>
    </w:p>
    <w:p>
      <w:pPr>
        <w:spacing w:line="360" w:lineRule="auto"/>
        <w:ind w:firstLine="420" w:firstLineChars="200"/>
        <w:rPr>
          <w:rFonts w:hint="eastAsia" w:eastAsiaTheme="minorEastAsia"/>
          <w:kern w:val="0"/>
        </w:rPr>
      </w:pPr>
      <w:r>
        <w:rPr>
          <w:rFonts w:hint="eastAsia" w:eastAsiaTheme="minorEastAsia"/>
          <w:kern w:val="0"/>
        </w:rPr>
        <w:t>地址：郑州市顺河路56号</w:t>
      </w:r>
    </w:p>
    <w:p>
      <w:pPr>
        <w:spacing w:line="360" w:lineRule="auto"/>
        <w:ind w:firstLine="420" w:firstLineChars="200"/>
        <w:rPr>
          <w:rFonts w:hint="eastAsia" w:eastAsiaTheme="minorEastAsia"/>
          <w:kern w:val="0"/>
        </w:rPr>
      </w:pPr>
      <w:r>
        <w:rPr>
          <w:rFonts w:hint="eastAsia" w:eastAsiaTheme="minorEastAsia"/>
          <w:kern w:val="0"/>
        </w:rPr>
        <w:t>联系方式：张力  齐悦  0371-66020073</w:t>
      </w:r>
    </w:p>
    <w:p>
      <w:pPr>
        <w:spacing w:line="360" w:lineRule="auto"/>
        <w:ind w:firstLine="420" w:firstLineChars="200"/>
        <w:rPr>
          <w:rFonts w:hint="eastAsia" w:eastAsiaTheme="minorEastAsia"/>
          <w:kern w:val="0"/>
        </w:rPr>
      </w:pPr>
      <w:r>
        <w:rPr>
          <w:rFonts w:hint="eastAsia" w:eastAsiaTheme="minorEastAsia"/>
          <w:kern w:val="0"/>
        </w:rPr>
        <w:t>2.采购代理机构信息（如有）</w:t>
      </w:r>
    </w:p>
    <w:p>
      <w:pPr>
        <w:spacing w:line="360" w:lineRule="auto"/>
        <w:ind w:firstLine="420" w:firstLineChars="200"/>
        <w:rPr>
          <w:rFonts w:hint="eastAsia" w:eastAsiaTheme="minorEastAsia"/>
          <w:kern w:val="0"/>
        </w:rPr>
      </w:pPr>
      <w:r>
        <w:rPr>
          <w:rFonts w:hint="eastAsia" w:eastAsiaTheme="minorEastAsia"/>
          <w:kern w:val="0"/>
        </w:rPr>
        <w:t>名称：河南省伟信招标管理咨询有限公司</w:t>
      </w:r>
    </w:p>
    <w:p>
      <w:pPr>
        <w:spacing w:line="360" w:lineRule="auto"/>
        <w:ind w:firstLine="420" w:firstLineChars="200"/>
        <w:rPr>
          <w:rFonts w:hint="eastAsia" w:eastAsiaTheme="minorEastAsia"/>
          <w:kern w:val="0"/>
        </w:rPr>
      </w:pPr>
      <w:r>
        <w:rPr>
          <w:rFonts w:hint="eastAsia" w:eastAsiaTheme="minorEastAsia"/>
          <w:kern w:val="0"/>
        </w:rPr>
        <w:t>地址：郑州市郑东新区东风南路与创业路交汇处西南角绿地中心双子塔北塔16楼</w:t>
      </w:r>
    </w:p>
    <w:p>
      <w:pPr>
        <w:spacing w:line="360" w:lineRule="auto"/>
        <w:ind w:firstLine="420" w:firstLineChars="200"/>
        <w:rPr>
          <w:rFonts w:hint="eastAsia" w:eastAsiaTheme="minorEastAsia"/>
          <w:kern w:val="0"/>
        </w:rPr>
      </w:pPr>
      <w:r>
        <w:rPr>
          <w:rFonts w:hint="eastAsia" w:eastAsiaTheme="minorEastAsia"/>
          <w:kern w:val="0"/>
        </w:rPr>
        <w:t>联系方式： 王抗战 邱帅奇0371-88886156</w:t>
      </w:r>
    </w:p>
    <w:p>
      <w:pPr>
        <w:spacing w:line="360" w:lineRule="auto"/>
        <w:ind w:firstLine="420" w:firstLineChars="200"/>
        <w:rPr>
          <w:rFonts w:hint="eastAsia" w:eastAsiaTheme="minorEastAsia"/>
          <w:kern w:val="0"/>
        </w:rPr>
      </w:pPr>
      <w:r>
        <w:rPr>
          <w:rFonts w:hint="eastAsia" w:eastAsiaTheme="minorEastAsia"/>
          <w:kern w:val="0"/>
        </w:rPr>
        <w:t>3.项目联系方式</w:t>
      </w:r>
    </w:p>
    <w:p>
      <w:pPr>
        <w:spacing w:line="360" w:lineRule="auto"/>
        <w:ind w:firstLine="420" w:firstLineChars="200"/>
        <w:rPr>
          <w:rFonts w:hint="eastAsia" w:eastAsiaTheme="minorEastAsia"/>
          <w:kern w:val="0"/>
        </w:rPr>
      </w:pPr>
      <w:r>
        <w:rPr>
          <w:rFonts w:hint="eastAsia" w:eastAsiaTheme="minorEastAsia"/>
          <w:kern w:val="0"/>
        </w:rPr>
        <w:t xml:space="preserve">项目联系人：王抗战 </w:t>
      </w:r>
    </w:p>
    <w:p>
      <w:pPr>
        <w:spacing w:line="360" w:lineRule="auto"/>
        <w:ind w:firstLine="420" w:firstLineChars="200"/>
        <w:rPr>
          <w:rFonts w:eastAsiaTheme="minorEastAsia"/>
          <w:kern w:val="0"/>
        </w:rPr>
      </w:pPr>
      <w:r>
        <w:rPr>
          <w:rFonts w:hint="eastAsia" w:eastAsiaTheme="minorEastAsia"/>
          <w:kern w:val="0"/>
        </w:rPr>
        <w:t>电话：0371-88886156</w:t>
      </w:r>
    </w:p>
    <w:p>
      <w:pPr>
        <w:spacing w:line="360" w:lineRule="auto"/>
        <w:rPr>
          <w:rFonts w:eastAsiaTheme="minorEastAsia"/>
          <w:kern w:val="0"/>
        </w:rPr>
      </w:pPr>
      <w:r>
        <w:rPr>
          <w:rFonts w:eastAsiaTheme="minorEastAsia"/>
          <w:kern w:val="0"/>
        </w:rPr>
        <w:t>十、附件</w:t>
      </w:r>
    </w:p>
    <w:p>
      <w:pPr>
        <w:spacing w:line="360" w:lineRule="auto"/>
        <w:ind w:firstLine="420" w:firstLineChars="200"/>
        <w:rPr>
          <w:rFonts w:eastAsiaTheme="minorEastAsia"/>
          <w:kern w:val="0"/>
        </w:rPr>
      </w:pPr>
      <w:r>
        <w:rPr>
          <w:rFonts w:eastAsiaTheme="minorEastAsia"/>
          <w:kern w:val="0"/>
        </w:rPr>
        <w:t>1.采购文件</w:t>
      </w:r>
    </w:p>
    <w:p>
      <w:pPr>
        <w:spacing w:line="360" w:lineRule="auto"/>
        <w:ind w:firstLine="420" w:firstLineChars="200"/>
        <w:rPr>
          <w:rFonts w:hint="default" w:eastAsiaTheme="minorEastAsia"/>
          <w:kern w:val="0"/>
          <w:lang w:val="en-US" w:eastAsia="zh-CN"/>
        </w:rPr>
      </w:pPr>
      <w:r>
        <w:rPr>
          <w:rFonts w:hint="eastAsia" w:eastAsiaTheme="minorEastAsia"/>
          <w:kern w:val="0"/>
          <w:lang w:val="en-US" w:eastAsia="zh-CN"/>
        </w:rPr>
        <w:t>2.中小企业声明函（如有）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07279"/>
    <w:multiLevelType w:val="singleLevel"/>
    <w:tmpl w:val="4390727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OWY3MDk0ODU5YTc1MGU5ODJhZWFmN2FjZjA3ZTEifQ=="/>
  </w:docVars>
  <w:rsids>
    <w:rsidRoot w:val="00013DAF"/>
    <w:rsid w:val="00013DAF"/>
    <w:rsid w:val="001B5339"/>
    <w:rsid w:val="006D4CD9"/>
    <w:rsid w:val="00D31949"/>
    <w:rsid w:val="053D7480"/>
    <w:rsid w:val="0E083BD7"/>
    <w:rsid w:val="152C213C"/>
    <w:rsid w:val="2DA8032E"/>
    <w:rsid w:val="31921AAF"/>
    <w:rsid w:val="38C90A72"/>
    <w:rsid w:val="4B1E443D"/>
    <w:rsid w:val="60AD7E8E"/>
    <w:rsid w:val="676A183C"/>
    <w:rsid w:val="70F25B2D"/>
    <w:rsid w:val="70FC6B91"/>
    <w:rsid w:val="7B3B1C11"/>
    <w:rsid w:val="7C1A7CA3"/>
    <w:rsid w:val="7C833913"/>
    <w:rsid w:val="7D84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4"/>
    </w:rPr>
  </w:style>
  <w:style w:type="paragraph" w:styleId="3">
    <w:name w:val="Body Text Indent"/>
    <w:basedOn w:val="1"/>
    <w:qFormat/>
    <w:uiPriority w:val="0"/>
    <w:pPr>
      <w:spacing w:after="120" w:afterLines="0"/>
      <w:ind w:left="420" w:leftChars="200"/>
    </w:pPr>
  </w:style>
  <w:style w:type="paragraph" w:styleId="6">
    <w:name w:val="Plain Text"/>
    <w:basedOn w:val="1"/>
    <w:link w:val="15"/>
    <w:qFormat/>
    <w:uiPriority w:val="0"/>
    <w:rPr>
      <w:rFonts w:ascii="宋体" w:hAnsi="Courier New"/>
      <w:szCs w:val="22"/>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4"/>
    <w:qFormat/>
    <w:uiPriority w:val="9"/>
    <w:rPr>
      <w:rFonts w:ascii="Times New Roman" w:hAnsi="Times New Roman" w:eastAsia="宋体" w:cs="Times New Roman"/>
      <w:b/>
      <w:bCs/>
      <w:kern w:val="44"/>
      <w:sz w:val="44"/>
      <w:szCs w:val="44"/>
    </w:rPr>
  </w:style>
  <w:style w:type="character" w:customStyle="1" w:styleId="14">
    <w:name w:val="标题 2 Char"/>
    <w:basedOn w:val="10"/>
    <w:link w:val="5"/>
    <w:qFormat/>
    <w:uiPriority w:val="0"/>
    <w:rPr>
      <w:rFonts w:ascii="Arial" w:hAnsi="Arial" w:eastAsia="黑体" w:cs="Arial"/>
      <w:b/>
      <w:bCs/>
      <w:sz w:val="32"/>
      <w:szCs w:val="32"/>
    </w:rPr>
  </w:style>
  <w:style w:type="character" w:customStyle="1" w:styleId="15">
    <w:name w:val="纯文本 Char"/>
    <w:basedOn w:val="10"/>
    <w:link w:val="6"/>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1127</Words>
  <Characters>1318</Characters>
  <Lines>4</Lines>
  <Paragraphs>1</Paragraphs>
  <TotalTime>5</TotalTime>
  <ScaleCrop>false</ScaleCrop>
  <LinksUpToDate>false</LinksUpToDate>
  <CharactersWithSpaces>1349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2022-04-07T06:56:00Z</dcterms:created>
  <dc:creator>8613676905408</dc:creator>
  <cp:lastModifiedBy>92059</cp:lastModifiedBy>
  <dcterms:modified xsi:type="dcterms:W3CDTF">2023-10-17T09:14:01Z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49C740ED12C04EFFA04D7BBAFD4A33F8</vt:lpwstr>
  </property>
</Properties>
</file>