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944F">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sz w:val="32"/>
          <w:szCs w:val="32"/>
          <w:lang w:eastAsia="zh-CN"/>
        </w:rPr>
      </w:pPr>
      <w:r>
        <w:rPr>
          <w:rFonts w:hint="eastAsia" w:ascii="宋体" w:hAnsi="宋体" w:cs="宋体"/>
          <w:b/>
          <w:bCs/>
          <w:sz w:val="32"/>
          <w:szCs w:val="32"/>
          <w:lang w:val="en-US" w:eastAsia="zh-CN"/>
        </w:rPr>
        <w:t>郑州市大模型政务应用场景（第一批）项目中标结果</w:t>
      </w:r>
      <w:r>
        <w:rPr>
          <w:rFonts w:hint="eastAsia" w:ascii="宋体" w:hAnsi="宋体" w:cs="宋体"/>
          <w:b/>
          <w:bCs/>
          <w:sz w:val="32"/>
          <w:szCs w:val="32"/>
        </w:rPr>
        <w:t>公</w:t>
      </w:r>
      <w:r>
        <w:rPr>
          <w:rFonts w:hint="eastAsia" w:ascii="宋体" w:hAnsi="宋体" w:cs="宋体"/>
          <w:b/>
          <w:bCs/>
          <w:sz w:val="32"/>
          <w:szCs w:val="32"/>
          <w:lang w:eastAsia="zh-CN"/>
        </w:rPr>
        <w:t>告</w:t>
      </w:r>
    </w:p>
    <w:p w14:paraId="6A1DF8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p>
    <w:p w14:paraId="262B8C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中建山河建设管理集团有限公司受郑州数智科技集团有限公司的委托，就</w:t>
      </w:r>
      <w:r>
        <w:rPr>
          <w:rFonts w:hint="eastAsia" w:ascii="宋体" w:hAnsi="宋体" w:cs="宋体"/>
          <w:sz w:val="24"/>
          <w:szCs w:val="24"/>
          <w:lang w:val="en-US" w:eastAsia="zh-CN"/>
        </w:rPr>
        <w:t>郑州市大模型政务应用场景（第一批）项目</w:t>
      </w:r>
      <w:r>
        <w:rPr>
          <w:rFonts w:hint="eastAsia" w:ascii="宋体" w:hAnsi="宋体" w:eastAsia="宋体" w:cs="宋体"/>
          <w:sz w:val="24"/>
          <w:szCs w:val="24"/>
          <w:lang w:val="en-US" w:eastAsia="zh-CN"/>
        </w:rPr>
        <w:t>进行公开招标，按规定程序进行了开标、评标，现将中标结果</w:t>
      </w:r>
      <w:r>
        <w:rPr>
          <w:rFonts w:hint="eastAsia" w:ascii="宋体" w:hAnsi="宋体" w:cs="宋体"/>
          <w:sz w:val="24"/>
          <w:szCs w:val="24"/>
          <w:lang w:val="en-US" w:eastAsia="zh-CN"/>
        </w:rPr>
        <w:t>公告</w:t>
      </w:r>
      <w:r>
        <w:rPr>
          <w:rFonts w:hint="eastAsia" w:ascii="宋体" w:hAnsi="宋体" w:eastAsia="宋体" w:cs="宋体"/>
          <w:sz w:val="24"/>
          <w:szCs w:val="24"/>
          <w:lang w:val="en-US" w:eastAsia="zh-CN"/>
        </w:rPr>
        <w:t>如下：</w:t>
      </w:r>
    </w:p>
    <w:p w14:paraId="0089D4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一、项目名称：</w:t>
      </w:r>
      <w:r>
        <w:rPr>
          <w:rFonts w:hint="eastAsia" w:ascii="宋体" w:hAnsi="宋体" w:cs="宋体"/>
          <w:sz w:val="24"/>
          <w:szCs w:val="24"/>
          <w:lang w:eastAsia="zh-CN"/>
        </w:rPr>
        <w:t>郑州市大模型政务应用场景（第一批）项目</w:t>
      </w:r>
    </w:p>
    <w:p w14:paraId="7001E3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二、招标编号：ZZSZKJJT20251102</w:t>
      </w:r>
    </w:p>
    <w:p w14:paraId="460A8E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、招标公告发布日期:202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07</w:t>
      </w:r>
      <w:r>
        <w:rPr>
          <w:rFonts w:hint="eastAsia" w:ascii="宋体" w:hAnsi="宋体" w:eastAsia="宋体" w:cs="宋体"/>
          <w:sz w:val="24"/>
          <w:szCs w:val="24"/>
        </w:rPr>
        <w:t>日</w:t>
      </w:r>
    </w:p>
    <w:p w14:paraId="7E18945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、评标信息：</w:t>
      </w:r>
    </w:p>
    <w:p w14:paraId="43E024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评标日期：202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日</w:t>
      </w:r>
    </w:p>
    <w:p w14:paraId="35738B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评标地点：阳光易招公共资源交易平台评标室</w:t>
      </w:r>
    </w:p>
    <w:p w14:paraId="0636B40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中标信息</w:t>
      </w:r>
      <w:r>
        <w:rPr>
          <w:rFonts w:hint="eastAsia" w:ascii="宋体" w:hAnsi="宋体" w:eastAsia="宋体" w:cs="宋体"/>
          <w:b/>
          <w:bCs/>
          <w:sz w:val="24"/>
          <w:szCs w:val="24"/>
        </w:rPr>
        <w:t>：</w:t>
      </w:r>
    </w:p>
    <w:p w14:paraId="71A88A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中标人：</w:t>
      </w:r>
      <w:r>
        <w:rPr>
          <w:rFonts w:hint="eastAsia" w:ascii="宋体" w:hAnsi="宋体" w:eastAsia="宋体" w:cs="宋体"/>
          <w:sz w:val="24"/>
          <w:szCs w:val="24"/>
          <w:lang w:val="en-US" w:eastAsia="zh-CN"/>
        </w:rPr>
        <w:t>联通(河南)产业互联网有限公司</w:t>
      </w:r>
    </w:p>
    <w:p w14:paraId="6C5485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投标总报价：30899200.00元</w:t>
      </w:r>
    </w:p>
    <w:p w14:paraId="12E8F3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项目负责人：袁晨</w:t>
      </w:r>
    </w:p>
    <w:p w14:paraId="71BFF4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质量标准：合格，满足招标人相关质量要求</w:t>
      </w:r>
    </w:p>
    <w:p w14:paraId="7E1E4F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建设周期：从合同签订之日起，项目建设周期为6个月</w:t>
      </w:r>
    </w:p>
    <w:p w14:paraId="42415D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质保期：整体质保不低于一年，具体要求详见招标文件第五章《用户需求书》</w:t>
      </w:r>
    </w:p>
    <w:p w14:paraId="5459676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、发布媒介：</w:t>
      </w:r>
    </w:p>
    <w:p w14:paraId="777567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cs="宋体"/>
          <w:sz w:val="24"/>
          <w:szCs w:val="24"/>
          <w:lang w:eastAsia="zh-CN"/>
        </w:rPr>
        <w:t>公告</w:t>
      </w:r>
      <w:r>
        <w:rPr>
          <w:rFonts w:hint="eastAsia" w:ascii="宋体" w:hAnsi="宋体" w:eastAsia="宋体" w:cs="宋体"/>
          <w:sz w:val="24"/>
          <w:szCs w:val="24"/>
        </w:rPr>
        <w:t>同时在《中国招标投标公共服务平台》《河南招标采购综合网》《阳光易招公共资源交易平台》上公开发布。</w:t>
      </w:r>
    </w:p>
    <w:p w14:paraId="67EBD67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联系方式</w:t>
      </w:r>
      <w:r>
        <w:rPr>
          <w:rFonts w:hint="eastAsia" w:ascii="宋体" w:hAnsi="宋体" w:eastAsia="宋体" w:cs="宋体"/>
          <w:b/>
          <w:bCs/>
          <w:sz w:val="24"/>
          <w:szCs w:val="24"/>
          <w:lang w:eastAsia="zh-CN"/>
        </w:rPr>
        <w:t>：</w:t>
      </w:r>
    </w:p>
    <w:p w14:paraId="21977A27">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招 标 人：郑州数智科技集团有限公司</w:t>
      </w:r>
    </w:p>
    <w:p w14:paraId="0470B77C">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联 系 人：冯先生</w:t>
      </w:r>
    </w:p>
    <w:p w14:paraId="5A152659">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电    话：0371-60590858</w:t>
      </w:r>
    </w:p>
    <w:p w14:paraId="79058842">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地    址：河南省郑州市郑东新区新发展科创大厦15层</w:t>
      </w:r>
    </w:p>
    <w:p w14:paraId="108C3F50">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代理机构：中建山河建设管理集团有限公司</w:t>
      </w:r>
    </w:p>
    <w:p w14:paraId="580BA14D">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联 系 人：程萌、王肖楠、王朝艳</w:t>
      </w:r>
    </w:p>
    <w:p w14:paraId="305241D3">
      <w:pPr>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电    话：0371-86556161、</w:t>
      </w:r>
      <w:r>
        <w:rPr>
          <w:rFonts w:hint="eastAsia" w:ascii="宋体" w:hAnsi="宋体" w:eastAsia="宋体" w:cs="宋体"/>
          <w:b w:val="0"/>
          <w:bCs w:val="0"/>
          <w:sz w:val="24"/>
          <w:szCs w:val="24"/>
          <w:lang w:val="en-US" w:eastAsia="zh-CN"/>
        </w:rPr>
        <w:t>15839171848</w:t>
      </w:r>
    </w:p>
    <w:p w14:paraId="076E765E">
      <w:pPr>
        <w:spacing w:line="360" w:lineRule="auto"/>
        <w:ind w:left="0" w:leftChars="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地    址：郑州市郑东新区圃田西路与七里河南路西南角明亮</w:t>
      </w:r>
      <w:r>
        <w:rPr>
          <w:rFonts w:hint="eastAsia" w:ascii="宋体" w:hAnsi="宋体" w:eastAsia="宋体" w:cs="宋体"/>
          <w:b w:val="0"/>
          <w:bCs w:val="0"/>
          <w:sz w:val="24"/>
          <w:szCs w:val="24"/>
          <w:lang w:val="en-US" w:eastAsia="zh-CN"/>
        </w:rPr>
        <w:t>集团</w:t>
      </w:r>
      <w:r>
        <w:rPr>
          <w:rFonts w:hint="eastAsia" w:ascii="宋体" w:hAnsi="宋体" w:eastAsia="宋体" w:cs="宋体"/>
          <w:b w:val="0"/>
          <w:bCs w:val="0"/>
          <w:sz w:val="24"/>
          <w:szCs w:val="24"/>
          <w:lang w:eastAsia="zh-CN"/>
        </w:rPr>
        <w:t>大楼312室</w:t>
      </w:r>
    </w:p>
    <w:p w14:paraId="6FB3789C">
      <w:pPr>
        <w:spacing w:line="360" w:lineRule="auto"/>
        <w:ind w:left="0" w:leftChars="0" w:firstLine="480" w:firstLineChars="200"/>
        <w:rPr>
          <w:rFonts w:hint="eastAsia" w:ascii="仿宋" w:hAnsi="仿宋" w:eastAsia="仿宋" w:cs="仿宋"/>
          <w:i w:val="0"/>
          <w:iCs w:val="0"/>
          <w:caps w:val="0"/>
          <w:color w:val="333333"/>
          <w:spacing w:val="0"/>
          <w:sz w:val="24"/>
          <w:szCs w:val="24"/>
          <w:u w:val="none"/>
          <w:shd w:val="clear" w:fill="FFFFFF"/>
        </w:rPr>
      </w:pPr>
      <w:r>
        <w:rPr>
          <w:rFonts w:hint="eastAsia" w:ascii="宋体" w:hAnsi="宋体" w:eastAsia="宋体" w:cs="宋体"/>
          <w:b w:val="0"/>
          <w:bCs w:val="0"/>
          <w:sz w:val="24"/>
          <w:szCs w:val="24"/>
          <w:lang w:eastAsia="zh-CN"/>
        </w:rPr>
        <w:t>电子邮件：zjsh86556161@163.com</w:t>
      </w:r>
      <w:bookmarkStart w:id="0" w:name="_GoBack"/>
      <w:bookmarkEnd w:id="0"/>
    </w:p>
    <w:p w14:paraId="75E930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EA4F"/>
    <w:multiLevelType w:val="singleLevel"/>
    <w:tmpl w:val="8750EA4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YzM2E4Y2U1ZWM4ZTQzM2NmZDhiMmI3OTEzMDM4OTgifQ=="/>
  </w:docVars>
  <w:rsids>
    <w:rsidRoot w:val="004F118A"/>
    <w:rsid w:val="000C4434"/>
    <w:rsid w:val="00205E9C"/>
    <w:rsid w:val="00333224"/>
    <w:rsid w:val="0036402E"/>
    <w:rsid w:val="004D1CE6"/>
    <w:rsid w:val="004F118A"/>
    <w:rsid w:val="00661CBD"/>
    <w:rsid w:val="00756879"/>
    <w:rsid w:val="007955F2"/>
    <w:rsid w:val="00835E35"/>
    <w:rsid w:val="0085646C"/>
    <w:rsid w:val="00B13D96"/>
    <w:rsid w:val="00BC7D1B"/>
    <w:rsid w:val="00CE30CF"/>
    <w:rsid w:val="00DC1519"/>
    <w:rsid w:val="00E132D1"/>
    <w:rsid w:val="00E538CD"/>
    <w:rsid w:val="0514785A"/>
    <w:rsid w:val="075F6B37"/>
    <w:rsid w:val="07AB48DD"/>
    <w:rsid w:val="088B4F64"/>
    <w:rsid w:val="097E6B9A"/>
    <w:rsid w:val="0A6935DC"/>
    <w:rsid w:val="0DFA2F16"/>
    <w:rsid w:val="10A54B0F"/>
    <w:rsid w:val="14ED01A2"/>
    <w:rsid w:val="170D62DC"/>
    <w:rsid w:val="173152E8"/>
    <w:rsid w:val="1CFD4CD9"/>
    <w:rsid w:val="1D074D54"/>
    <w:rsid w:val="1E753F55"/>
    <w:rsid w:val="22351B74"/>
    <w:rsid w:val="29D60902"/>
    <w:rsid w:val="2D4600A3"/>
    <w:rsid w:val="307F37E6"/>
    <w:rsid w:val="30AA4514"/>
    <w:rsid w:val="34C2046C"/>
    <w:rsid w:val="36F65AC4"/>
    <w:rsid w:val="38424F7E"/>
    <w:rsid w:val="385946A8"/>
    <w:rsid w:val="39DB0870"/>
    <w:rsid w:val="3A41191D"/>
    <w:rsid w:val="3D4A0EAC"/>
    <w:rsid w:val="3DCC351F"/>
    <w:rsid w:val="3DE83138"/>
    <w:rsid w:val="470A7971"/>
    <w:rsid w:val="4EC32633"/>
    <w:rsid w:val="591F292B"/>
    <w:rsid w:val="5CED066E"/>
    <w:rsid w:val="5F716066"/>
    <w:rsid w:val="62B649CF"/>
    <w:rsid w:val="70AA5969"/>
    <w:rsid w:val="70F2780C"/>
    <w:rsid w:val="7444142A"/>
    <w:rsid w:val="7BC33F76"/>
    <w:rsid w:val="7E73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2"/>
    <w:qFormat/>
    <w:uiPriority w:val="0"/>
    <w:rPr>
      <w:b/>
      <w:bCs/>
      <w:sz w:val="24"/>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2"/>
    <w:qFormat/>
    <w:uiPriority w:val="0"/>
    <w:pPr>
      <w:adjustRightInd/>
      <w:spacing w:after="120" w:afterLines="0"/>
      <w:ind w:firstLine="420"/>
      <w:jc w:val="both"/>
      <w:textAlignment w:val="auto"/>
    </w:pPr>
    <w:rPr>
      <w:rFonts w:ascii="Times New Roman"/>
      <w:kern w:val="2"/>
      <w:sz w:val="32"/>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4">
    <w:name w:val="No Spacing"/>
    <w:basedOn w:val="1"/>
    <w:qFormat/>
    <w:uiPriority w:val="0"/>
    <w:pPr>
      <w:widowControl w:val="0"/>
      <w:jc w:val="both"/>
    </w:pPr>
    <w:rPr>
      <w:rFonts w:ascii="Calibri" w:hAnsi="Calibri"/>
      <w:kern w:val="2"/>
      <w:sz w:val="21"/>
      <w:szCs w:val="22"/>
      <w:lang w:val="en-US" w:eastAsia="zh-CN" w:bidi="ar-SA"/>
    </w:rPr>
  </w:style>
  <w:style w:type="character" w:customStyle="1" w:styleId="15">
    <w:name w:val="页眉 Char"/>
    <w:basedOn w:val="10"/>
    <w:link w:val="5"/>
    <w:qFormat/>
    <w:uiPriority w:val="0"/>
    <w:rPr>
      <w:rFonts w:ascii="Calibri" w:hAnsi="Calibri"/>
      <w:kern w:val="2"/>
      <w:sz w:val="18"/>
      <w:szCs w:val="18"/>
    </w:rPr>
  </w:style>
  <w:style w:type="character" w:customStyle="1" w:styleId="16">
    <w:name w:val="页脚 Char"/>
    <w:basedOn w:val="10"/>
    <w:link w:val="4"/>
    <w:qFormat/>
    <w:uiPriority w:val="0"/>
    <w:rPr>
      <w:rFonts w:ascii="Calibri" w:hAnsi="Calibri"/>
      <w:kern w:val="2"/>
      <w:sz w:val="18"/>
      <w:szCs w:val="18"/>
    </w:rPr>
  </w:style>
  <w:style w:type="character" w:customStyle="1" w:styleId="17">
    <w:name w:val="NormalCharacter"/>
    <w:qFormat/>
    <w:uiPriority w:val="0"/>
    <w:rPr>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504</Words>
  <Characters>596</Characters>
  <Lines>1</Lines>
  <Paragraphs>1</Paragraphs>
  <TotalTime>0</TotalTime>
  <ScaleCrop>false</ScaleCrop>
  <LinksUpToDate>false</LinksUpToDate>
  <CharactersWithSpaces>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代理机构</cp:lastModifiedBy>
  <cp:lastPrinted>2024-07-25T04:52:00Z</cp:lastPrinted>
  <dcterms:modified xsi:type="dcterms:W3CDTF">2025-12-05T07:30:31Z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510554508B184A378E7329E7D3D77E88</vt:lpwstr>
  </property>
  <property fmtid="{D5CDD505-2E9C-101B-9397-08002B2CF9AE}" pid="4" name="KSOTemplateDocerSaveRecord">
    <vt:lpwstr>eyJoZGlkIjoiNGY0NjJiYTI4MTM4YmZlYTdjYTZiN2EwN2Y5NDE2ODQiLCJ1c2VySWQiOiIxNjE1ODc5Njc0In0=</vt:lpwstr>
  </property>
</Properties>
</file>